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393a65a5540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蘭陽首批留學生歸隊 國際經驗滿載而回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蘭陽校園報導】經過了一年的異國文化洗禮，蘭陽校園首批大三出國留學生回來了，一百多位學生歸隊，他們異口同聲表示：「不但擴展了視野，語言進步了不少，未來的目標也更明確了。」兩院院長劉艾華表示，恭喜他們完成了夢想和挑戰，期許他們帶回國外的消息，並做好榜樣，帶領學弟妹領略蘭陽校園全英式教育的精神。
</w:t>
          <w:br/>
          <w:t>　　去年，蘭陽第一批大三學生在全校師生的祝福下，出發前往美國、英國、加拿大、瑞典、奧地利、芬蘭等地13校留學，過程有甘有苦，但學生們各個把握機會體驗留學生活、學習不同文化、增進語言能力、培養獨立人格。甫從英國桑得蘭大學回來的資通四陳育傑分享說：「此行見識到不同國家、不同文化背景的人，有不同的想法、習慣和價值觀，我覺得入境隨俗是交朋友的好方法。」到奧地利維也納大學留學的語言四李佩玲說：「養成獨立自主的人格特質是我最大的收穫。」
</w:t>
          <w:br/>
          <w:t>  由於文化和語言不同，留學生們在國外會遇到不同的挫折和困難，但他們都能以包容、尊重和溝通順利決解。陳育傑說：「剛到美國時遇過種族歧視的問題，但站在包容的角度設想，就可以迎刃而解。」此外，學校也特別為留學生設立定期通報系統讓身處國外的學生和師長、家長有個溝通交流的平台；導師也會以msn或e-mail與學生聯繫，隨時提供協助。赴美國加州州立大學沙加緬度分校的政經四余秉修表示，老師經常以msn和他溝通，能即時感受到老師的關懷。從密西根大學福林特分校回來的資軟四何宣弘則表示，學校的通報系統是論壇式的界面，訊息回報和通報都一目了然，資訊傳遞很方便。
</w:t>
          <w:br/>
          <w:t>  在最後一年的大學生涯，大家都不約而同要好好充實，為前途打拚，陳育傑表示，在美國修媒體設計課程後產生了很大的興趣，計畫將來朝這方面發展。對於給學弟妹的建議，余秉修說：「『敞開心胸，放膽去做！』是克服文化差異的動力。」他鼓勵學弟妹：「讀萬卷書，不如行萬里路，一定要親身體驗才知道。」</w:t>
          <w:br/>
        </w:r>
      </w:r>
    </w:p>
  </w:body>
</w:document>
</file>