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f4c111f354c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犒賞教師 女聯會美食款待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【記者張家綺淡水校園報導】為慶祝教師節，女教職員聯誼會於本週四（25日）中午12時，在覺生國際會議廳舉辦「國際美食饗宴」活動，共有58道美味佳餚，歡迎同仁踴躍參加。
</w:t>
          <w:br/>
          <w:t>女聯會執行秘書郝蕙蘭說，由於本校致力於國際化，所以才將活動定名為「國際美食饗宴」，加上今年適逢本校58週年，所以才準備58道菜。活動分為本地、外國及素食美食區，本地區有草仔粿、石花凍、肉羹等傳統美食；外國美食區則有德國豬腳、啤酒臘腸、壽喜燒、法國鹹派、俄式蘋果派等。</w:t>
          <w:br/>
        </w:r>
      </w:r>
    </w:p>
  </w:body>
</w:document>
</file>