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33078ef1c40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陽光大使 海報徵稿開放報名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想對吞雲吐霧的癮君子說「不」嗎？為配合學校宣導無菸校園，教學生可以勇於對菸害說「不」，學生事務處生活輔導組舉辦「菸菸一熄吧－反菸海報耀淡江」創意海報徵稿，及春暉社的「淡江大學第二屆陽光大使」選拔活動。
</w:t>
          <w:br/>
          <w:t>  「陽光大使」選拔活動即日起至30日止，凡參賽者皆可免費參加儀態訓練、菸害防制、毒害防制等一連串課程，春暉社指導老師尤臺蓉教官表示，配合行政院衛生署國民健康局的菸害防治法新規定，建立學生對「菸害防制」、「濫用藥物」等正確認知。
</w:t>
          <w:br/>
          <w:t>  前三名同學依序可獲得8000、2000、1000元的禮券禮品，亦選出6位優勝者，可得到500元的禮券禮品。並將製作前三名同學的人像立牌放置於商管大樓、驚聲大樓等，得獎者也須配合生輔組春暉專案的各項宣導義務。前陽光大使經濟二施孝燕說：「勸導同學戒菸其實不是件容易的事情，可從身邊的朋友開始，幫助他們戒菸。」
</w:t>
          <w:br/>
          <w:t>  另外，「菸菸一熄吧－反菸海報耀淡江」的創意海報徵稿至10月15日止，投稿作品需以「反菸」為主題，內容、格式不限，前三名依序可獲得2000、1500、1000元誠品禮券及嘉獎；而5名佳作則可獲得300元誠品禮券及嘉獎。承辦人尤臺蓉教官說：「二手菸不但造成校園環境髒亂，影響師生身心健康，還降低學習品質，希望藉此宣導無菸校園。」意者可至B401取報名表或查詢生輔組網頁http://spirit.tku.edu.tw:8080/tku/main.jsp?sec-tionId=2。</w:t>
          <w:br/>
        </w:r>
      </w:r>
    </w:p>
  </w:body>
</w:document>
</file>