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dcdfddb42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蘭陽校園：創業達人演講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一（15日），建邦國際會議廳舉行演講活動，由創業發展學院院長劉艾華博士主持，邀請精英國際教育集團現任總經理張義雄先生蒞校演講，講題為：「如何訓練自己成為創業達人」，約有上百位同學聽講，參與同學可於學習護照加蓋一枚印章。</w:t>
          <w:br/>
        </w:r>
      </w:r>
    </w:p>
  </w:body>
</w:document>
</file>