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d25d00dc3a49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回味夏日風情 商館展示廳展出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想要回味夏日風情嗎？天氣逐漸轉涼，盛夏的娛樂休閒活動是不是讓你念念不忘呢？休閒娛樂文化社於今（6日）起至週四（9日）止，在商館展示廳舉辦為期一週的「零夏十七&amp;#176;C」展覽活動，邀同學一同共襄盛舉。
</w:t>
          <w:br/>
          <w:t>  休閒娛樂文化社社長日文四陳思敏表示，此活動邀請水上活動社、單車社及吧檯研習社協辦，主要以照片及文字介紹夏天的休閒娛樂活動，除了有單車、衝浪板的展示之外，還結合空中娛樂，如滑翔翼等設備供大家觀賞，希望藉由靜態的展覽及動態的小遊戲，加深大家對於夏日活動的印象。
</w:t>
          <w:br/>
          <w:t>  陳思敏說：「夏天並不是只有在家吹冷氣打電動，希望藉由這項展覽活動，讓大家了解許多夏天的娛樂活動。</w:t>
          <w:br/>
        </w:r>
      </w:r>
    </w:p>
  </w:body>
</w:document>
</file>