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8c20bc1d240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網路校園：國際遠距課程分享跨文化學習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國際遠距課程除英語口語表達課程、日語會話外，華語中心與日文系老師也提供日語、華語討論課程，往後將規劃開設更多元的國際同步遠距課程，提供同學與國際接軌的機會。英語口語表達課程，為同學精心設計的跨文化語言學習課程；透過Eee PC視訊設備、網路視訊平台LiveOn，同學可利用即時視訊、語音、文字交談，與日本早稻田大學學生面對面互動，分享兩地不同文化的想法與經驗、進行小組專題討論、並可即時獲得雙方教師的建議與回饋，如同置身世界舞台，雖距離十萬八千里，但藉由視訊拉近了彼此的距離。（遠距組）</w:t>
          <w:br/>
        </w:r>
      </w:r>
    </w:p>
  </w:body>
</w:document>
</file>