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6fad09fed2042a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727 期</w:t>
        </w:r>
      </w:r>
    </w:p>
    <w:p>
      <w:pPr>
        <w:jc w:val="center"/>
      </w:pPr>
      <w:r>
        <w:r>
          <w:rPr>
            <w:rFonts w:ascii="Segoe UI" w:hAnsi="Segoe UI" w:eastAsia="Segoe UI"/>
            <w:sz w:val="32"/>
            <w:color w:val="000000"/>
            <w:b/>
          </w:rPr>
          <w:t>21名學生專題獲國科會獎勵 工學院拔頭籌</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張家綺淡水校園報導】97年度大專學生參與專題研究計畫，本校申請件數共46件，通過件數為21件。其中，工學院拔得頭籌，共通過11件研究計畫案，占通過總件數的一半。凡通過計畫案者，每名同學都能獲得3萬2千元補助。
</w:t>
          <w:br/>
          <w:t>機電四鄭詠仁與兩位同系夥伴，歷時8個月合作研究「人型機器人視覺式避障機制之設計」。機器人在工作中，可能會遇到多個障礙物，此研究利用webcam攝影機抓取影像，並經過複雜運算後，機器人即會決定繞過或破壞前方的障礙物。鄭詠仁說，研究過程中遇到許多困難，比如繪製機器人模擬圖時，因每個組員被分配到的部分不同，最後結合的時候花費了兩個多月才完成。過程雖然辛苦，但日後仍會繼續朝此領域鑽研，「日本的機器人很具實用性，希望我也能做出具實用性的機器人。」
</w:t>
          <w:br/>
          <w:t>  資訊四郝亞迪的「在無線網狀網路下藉由拓樸控制增加重疊多頻道使用率以增加網路效能」研究計畫，目的是為了讓網路使用速度更加快速流暢。他表示，雖然之前就曾摸索過類似技術，但研究計畫案更為複雜，幸好過程中石貴平教授給予許多意見，每週也會固定開會討論，幫助解決不少研究上的問題。</w:t>
          <w:br/>
        </w:r>
      </w:r>
    </w:p>
  </w:body>
</w:document>
</file>