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fe250e24c140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台北校園：金門營造業工地主任開班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教部受內政部營建署委託辦理之「營造業工地主任220小時職能訓練」已陸續開課，由於本部往年培訓各類工程訓練課程之優異表現，故台灣區綜合營造工程工業同業公會金門縣辦事處特委託本部遠赴金門開班授課，嘉惠當地營造業從業人員，金門參訓人數踴躍，本部施主任國肱及李副主任德昭亦將於18日前往金門，並期能與台北有相同之辦學成效，本部除於金門離島開課外，花蓮地區亦將於近日內開課，歡迎有興趣者來電（23216320#51-53，網址：www.dce.tku.edu.tw ）（專業證照訓練中心）</w:t>
          <w:br/>
        </w:r>
      </w:r>
    </w:p>
  </w:body>
</w:document>
</file>