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0ed6703da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行政單位如何支援協助提升系所評鑑表現？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教務長葛煥昭
</w:t>
          <w:br/>
          <w:t>　　教務處可支援業務包含學制、學生人數、招生資料，及課程改革。
</w:t>
          <w:br/>
          <w:t>    其中課程改革的部份，新訂課程改革暨審查作業要點。第一、整體的課程結構應為學生導向，且品質屋已建立，因此應結合學校的使命及願景，再送給校外學者審查，通過後，才依序提送各級課程委員會審議。第二、下學期起，新設課程送外審，包含兩個部分，課程架構及內容是否合宜。第三、必修學分過高，平均比例為76.11％，外語學院為85％左右，因此外語學院先逐步降至75％，其他則需降至70％以下，且應修本系選修學分不可超過15％，增加選修學分數、學程、放寬選修限制，以增加學生自由選修的空間。
</w:t>
          <w:br/>
          <w:t>
</w:t>
          <w:br/>
          <w:t>學務長蔣定安
</w:t>
          <w:br/>
          <w:t>　　學務處可支援導師系統、就業輔導、課外活動、獎助學金，及新生招生。其中，評鑑委員建議學校聘請專業的心理諮商師等。目前諮商輔導組有專任老師、各類科精神醫師、社工師，且在全國評鑑中為優良，網站上亦有提供心理疾患轉介的通報流程，各系導師不清楚者，可自行下載。
</w:t>
          <w:br/>
          <w:t>　　此外，教育部自94年起，對工讀費及研究獎助金已減少，至104年後，便不再補助。因此不足的經費由學校負擔，有許多私校會將工讀費全數挪用，但本校反而每年增加工讀費及研究獎助金的經費，所以希望各系所在評鑑時，能與同學多加宣導。
</w:t>
          <w:br/>
          <w:t>
</w:t>
          <w:br/>
          <w:t>總務長鄭晃二
</w:t>
          <w:br/>
          <w:t>　　總務處可支援空間規劃、環境優質化及訪視當天的行政支援。空間規劃目前已陸續進行，環境優質化的部分，包括友善空間的規畫、垃圾分類，並針對不環保餐具的部分，撤除所有紙杯架，以及吸菸區的規範等。
</w:t>
          <w:br/>
          <w:t>　　訪視當天可支援事項如下：第一、校門與接待廳歡迎告示；第二、接待廳的座椅茶水；第三、參訪動線環境整理，各主管可提出需求，雖無辦法將整棟樓重新油漆，但可重點加強；第四、簡報及資料陳列室管理，會準備足夠的空間；第五、交通車接送。
</w:t>
          <w:br/>
          <w:t>
</w:t>
          <w:br/>
          <w:t>淡江時報社社長馬雨沛
</w:t>
          <w:br/>
          <w:t>　　本次的主題原包括與校外媒體資源規劃，但本校對外發佈新聞是秘書室負責，因此時報每週提供新聞內容，讓祕書室可廣泛運用於校外媒體及其他單位。
</w:t>
          <w:br/>
          <w:t>　　時報對內，可增加淡江人的共識，體認系所評鑑的重要性；對外，能夠行銷淡江，同時建立形象，未來將加強與網路媒體合作。96學年度起受創辦人指示，製作外卡效應在淡江的專題，已刊登的系所反映，專題完成有助於撰寫系所評鑑報告，另外包括各例行特刊，及依不同主題規劃的特刊，如：685期國際化特刊。且系所評鑑的五大項目，皆可從時報中取得素材，近年相關資料均放置網頁中，歡迎搜尋使用。</w:t>
          <w:br/>
        </w:r>
      </w:r>
    </w:p>
  </w:body>
</w:document>
</file>