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7456429444a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350盆蘭花 校慶日爭妍賀壽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為慶祝本校58週年校慶，總務處於7-8日上午9時至下午8時在商管展示廳舉辦蘭花展，來自全省各地約有350株花卉參展，包括石斛蘭、蝴蝶蘭、文心蘭等近30種的蘭花，參觀的人潮絡繹不絕。
</w:t>
          <w:br/>
          <w:t>這次展出的蘭花中，有世界最小的蝴蝶蘭，以及馬來西亞引進，高度將近180公分的腎藥蘭，相當值得一看。統計三的王詩惠表示，一踏入商管展示廳就聞到陣陣花香撲鼻而來，而且從未一口氣看過那麼多不同種類的蘭花，真是大開眼界！（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c62507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e8e8f524-1561-4826-9253-d3ec583d0e8b.jpg"/>
                      <pic:cNvPicPr/>
                    </pic:nvPicPr>
                    <pic:blipFill>
                      <a:blip xmlns:r="http://schemas.openxmlformats.org/officeDocument/2006/relationships" r:embed="R67b64629773d4e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b64629773d4e7b" /></Relationships>
</file>