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9b307fc534f6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731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輪番激辯 健言社拿季軍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佩穎淡水校園報導】本校健言社於上月底參加在高雄大學，舉辦的第33屆租稅盃辯論賽，來自全國共32支隊伍，經過一番激烈競賽，最後獲得季軍，及獎金3萬元，最佳辯士由健言社社長公行進學二何啟彰奪得。
</w:t>
          <w:br/>
          <w:t>  由何啟彰帶領產經四陳春男、土木一陳姵妤、日文一趙彥婷共4人參賽。初賽及複賽辯論題目分別為「我國應實施負所得稅制，以照顧中低收入者。」及「促進產業升級條例落日，應全面取消租稅獎勵措施。」
</w:t>
          <w:br/>
          <w:t>  何啟彰表示，這次參賽的社員，高中都有過辯論比賽的經驗，雖然第一場初賽就遇上曾蟬聯兩岸盃冠軍的東吳大學，他說：「很緊張，但是我們憑著團結力量，成功險勝打入複賽，真的很開心。」複賽碰上政治大學，也憑藉著社員的合作無間，臨危不亂順利拿下季軍。</w:t>
          <w:br/>
        </w:r>
      </w:r>
    </w:p>
  </w:body>
</w:document>
</file>