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9b9dcfd81d49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遊九份尋金 外國學生直呼芋圓好吃！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國際交流暨國際教育處於1日舉辦「2008秋季交換生、國際留學生尋金懷舊文化之旅」，除參觀金瓜石博物館外，還安排九份老街的藝術饗宴及金山金包里老街巡禮，參與學生迴響熱烈，對台灣美景留下深刻印象。
</w:t>
          <w:br/>
          <w:t>  一年一度的外國留學生文化之旅，使初到台灣的國際學生們，藉此更了解台灣在地文化。麗澤大學交換生中文一加藤明香及德國科隆大學交換生中文一尤美睿，對於天氣不佳，無法欣賞美景覺得可惜，但仍感到不虛此行，直呼「芋圓真的很好吃！」來自復旦大學的大傳碩士生唐曉棣表示，九份的街道及建築是座古舊氣氛的山城。她說：「感覺帶有些許日本風味！」還表示要利用非假日再去一趟，好好的再吃一次魚丸、麥牙糖、臭豆腐等名產。
</w:t>
          <w:br/>
          <w:t>  國交處主任李佩華表示，希望未來在經費許可的狀況下，多留些名額給本國學生，另邀請教師共同參與，增加外國學生、本國學生及教師交流的機會。（文�陳貝宇、圖�國交處提供）</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6f6ec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1/m\2ea76f8e-4713-4594-b979-bdd15b9a0b96.jpg"/>
                      <pic:cNvPicPr/>
                    </pic:nvPicPr>
                    <pic:blipFill>
                      <a:blip xmlns:r="http://schemas.openxmlformats.org/officeDocument/2006/relationships" r:embed="Rc6ee7e7f60bd4861"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ee7e7f60bd4861" /></Relationships>
</file>