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3b4f0d74f4b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排解糾紛 法律諮詢幫助你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【記者孫筱婷淡水校園報導】想了解法律相關問題卻找不到管道嗎？為保障全校師生權益，提升民主法治及人權教育相關知能，學生事務處生活輔導組提供法律相關諮詢服務。
</w:t>
          <w:br/>
          <w:t>諮詢方式分為「現場諮詢」及「E-mail諮詢」2種，生輔組業務承辦人陳惠娟表示，依過去經驗，學生詢問租賃問題和交通事故最多。目前有公行系副教授林麗香、運管系副教授張勝雄，及前進法律事務所律師呂其昌提供諮詢服務。可至生輔組網頁下載「法律諮詢服務申請表」，以 E-mail傳送至專用帳號law@staff.tku.edu.tw，或送至生輔組B402，將有專人安排諮詢事宜。</w:t>
          <w:br/>
        </w:r>
      </w:r>
    </w:p>
  </w:body>
</w:document>
</file>