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193fa806d074d6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731 期</w:t>
        </w:r>
      </w:r>
    </w:p>
    <w:p>
      <w:pPr>
        <w:jc w:val="center"/>
      </w:pPr>
      <w:r>
        <w:r>
          <w:rPr>
            <w:rFonts w:ascii="Segoe UI" w:hAnsi="Segoe UI" w:eastAsia="Segoe UI"/>
            <w:sz w:val="32"/>
            <w:color w:val="000000"/>
            <w:b/>
          </w:rPr>
          <w:t>FOREIGN EXCHANGE STUDENTS HAD A CULTURAL TRIP TO JIOUFEN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Office of International Exchanges and International Education held a cultural trip on November 1, inviting all the foreign exchange students in TKU to Jioufen for a rich cultural experience.
</w:t>
          <w:br/>
          <w:t>
</w:t>
          <w:br/>
          <w:t>To help visiting foreign students in Tamkang better understand Taiwan’s local culture, Office of International Exchanges and International Education held its annual cultural trip on November 1 to take all the foreign exchange students to Jioufen old street for a rich cultural experience. However, the weather was bad during the trip so these international students could not see clearly the beautiful scenery of Jioufen. Kato Sayaka, an exchange student from Japan’s Reitaku University, who is currently studying in the Department of Chinese, however, said that it was worth the trip because she had tasted the famous Jioufen Taro Ball. “It was really delicious,” she noted. Tang Xiaodi, an exchange student from China’s Fudan University, said that the mountain city Jioufen reminded her of Japan. “I would like to visit there again during the weekdays when the street was not that crowded,” said Tang, adding that she wished to taste the famous Jioufen dishes next time.
</w:t>
          <w:br/>
          <w:t>
</w:t>
          <w:br/>
          <w:t>Director of the Office of International Exchanges and International Education, Dr. Lee Pei-wha said that she wish there will be more budget allocated to her office next year to allow more local students and professors to join such cultural trip to better enhance the bilateral exchanges between local and foreign students. ( ~Yeh Yun-kai )</w:t>
          <w:br/>
        </w:r>
      </w:r>
    </w:p>
    <w:p>
      <w:pPr>
        <w:jc w:val="center"/>
      </w:pPr>
      <w:r>
        <w:r>
          <w:drawing>
            <wp:inline xmlns:wp14="http://schemas.microsoft.com/office/word/2010/wordprocessingDrawing" xmlns:wp="http://schemas.openxmlformats.org/drawingml/2006/wordprocessingDrawing" distT="0" distB="0" distL="0" distR="0" wp14:editId="50D07946">
              <wp:extent cx="1524000" cy="1139952"/>
              <wp:effectExtent l="0" t="0" r="0" b="0"/>
              <wp:docPr id="1" name="IMG_dcfbf0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731/m\1502ba6b-f6e4-4e48-8e90-dc330b62f3d7.jpg"/>
                      <pic:cNvPicPr/>
                    </pic:nvPicPr>
                    <pic:blipFill>
                      <a:blip xmlns:r="http://schemas.openxmlformats.org/officeDocument/2006/relationships" r:embed="Ra2e57e518e034db2" cstate="print">
                        <a:extLst>
                          <a:ext uri="{28A0092B-C50C-407E-A947-70E740481C1C}"/>
                        </a:extLst>
                      </a:blip>
                      <a:stretch>
                        <a:fillRect/>
                      </a:stretch>
                    </pic:blipFill>
                    <pic:spPr>
                      <a:xfrm>
                        <a:off x="0" y="0"/>
                        <a:ext cx="1524000" cy="113995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2e57e518e034db2" /></Relationships>
</file>