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7f8ebf64b945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教科趣味競賽 師生搏感情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【記者潘桂君淡水校園報導】教育科技系獲得本校97學年度定向輔導及同儕關懷計畫經費補助，一連舉辦白沙灣踏浪、迎新晚會及師生趣味競賽3項活動，讓大一新生能儘速融入系上。
</w:t>
          <w:br/>
          <w:t>日前教科系在學生活動中心舉辦系列活動的最後一個項目--師生趣味競賽，聯繫情感。競賽內容包括跳繩、穿針引線，及刺激的躲避球比賽等。師生在競賽中使出渾身解數，趣味橫生，場邊歡呼及加油聲也不絕於耳。活動中間還穿插有獎徵答，讓學生對教科系的設立宗旨及教學目標有更深入的了解。教科系系主任黃雅萍表示，師生藉由這次的活動，同心協力完成競賽，不但凝聚向心力，更增進彼此的情誼。</w:t>
          <w:br/>
        </w:r>
      </w:r>
    </w:p>
  </w:body>
</w:document>
</file>