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24ef0ae7e844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733 期</w:t>
        </w:r>
      </w:r>
    </w:p>
    <w:p>
      <w:pPr>
        <w:jc w:val="center"/>
      </w:pPr>
      <w:r>
        <w:r>
          <w:rPr>
            <w:rFonts w:ascii="Segoe UI" w:hAnsi="Segoe UI" w:eastAsia="Segoe UI"/>
            <w:sz w:val="32"/>
            <w:color w:val="000000"/>
            <w:b/>
          </w:rPr>
          <w:t>TKU FRESHMEN HAVE FAVORABLE IMPRESSION ON THE SCHOOL’S FACILITIES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University’s freshmen students have favorable impression toward the TKU even before they are enrolled to the university. According to a recently-released survey conducted by Tamkang’s Office of Academic Affairs, 64.9 % of freshmen who took the survey said that they have good or great impression toward the school, and 74.5 % of students said that they are deeply impressed with the school’s facilities.  
</w:t>
          <w:br/>
          <w:t>
</w:t>
          <w:br/>
          <w:t>The survey is based on interviews with 4525 TKU freshmen students, according to the Office of Academic Affairs, and it is done to better understand their views about Tamkang University. The poll also shows that about 30 % of these TKU freshmen’s relatives are Tamkang alumni. Most students who took the survey said that Tamkang is famous because its graduates are widely-accepted among local corporate, which is one of the main reasons why they choose to study here. Another reason for choosing Tamkang to further their studies is that the school has enjoyed a good reputation which may help students more easily to find a job after graduation. 
</w:t>
          <w:br/>
          <w:t>
</w:t>
          <w:br/>
          <w:t>These freshmen are looking forward to make new friends, to learn specialties in their fields and to improve their foreign language skills in Tamkang during their first year in the school, said in the poll. 
</w:t>
          <w:br/>
          <w:t>
</w:t>
          <w:br/>
          <w:t>Meanwhile, the poll also shows that these freshmen students are satisfied with Tamkang’s performance in the recently-concluded Universities and Colleges Fair.
</w:t>
          <w:br/>
          <w:t>
</w:t>
          <w:br/>
          <w:t>Huang Yu-chi, a freshman student in the Department of Statistics, who had studied in TKU for nearly one semester, said that she is most deeply-impressed with the school’s ranking and reputation among local industries. She also gave credit to TKU’s wide variety of student clubs.
</w:t>
          <w:br/>
          <w:t>However, she also noted that there is still much room for improvement with the Tamkang students’ reading habit and enthusiasm to learn. ( ~Yeh Yun-kai )</w:t>
          <w:br/>
        </w:r>
      </w:r>
    </w:p>
  </w:body>
</w:document>
</file>