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d9e48a125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春暉演話劇宣導 小朋友入戲協尋毒犯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由春暉社主辦，康輔社協辦的春暉教育宣導活動於8日至屯山國小舉行。他們改編耳熟能詳的「睡美人」與「嫦娥奔月」，將反菸、反毒的概念寓於故事中，以話劇方式演出，藉此讓小朋友了解吸毒、抽菸、濫用藥物的壞處，建立正確的生活小常識。主持人更以柯南的穿著登場，趣味十足。
</w:t>
          <w:br/>
          <w:t>  話劇表演中，王子的幽默打鬥場面、嫦娥奔月吞藥丸的逗趣場景，讓小朋友笑開懷。有獎徵答時，爭先恐後的搶答，反應極為熱烈。小朋友甚至以為後方出現3個毒害犯人，皆轉頭尋找犯人的蹤影，主持人即接話「我已經派目暮警官去抓他們了。」事後，他們還追問「高木警官抓那三個毒犯了沒？」春暉社社長企管三馬郁翔開心的說：「看到小朋友的反應，知道他們了解菸毒的害處，很有成就感。」春暉社指導老師尤臺蓉教官讚許，看到所有成員的熱心、積極，對活動的付出不遺餘力，很感動。
</w:t>
          <w:br/>
          <w:t>  此外，馬郁翔表示，此次與康輔社合作的過程中獲益不少，如主持的技巧與肢體語言的表達等，都是難得的經驗。他指出，希望有更多的社團能投入「推動中小學計畫」，「特別是偏遠地區的小朋友，他們真的很需要我們的幫助。」</w:t>
          <w:br/>
        </w:r>
      </w:r>
    </w:p>
  </w:body>
</w:document>
</file>