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3f317e3984b2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姿態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淡江camera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圖、文�王文彥
</w:t>
          <w:br/>
          <w:t>前方是一片總看不清的未來，
</w:t>
          <w:br/>
          <w:t>但，不論今天
</w:t>
          <w:br/>
          <w:t>順心得意也好，
</w:t>
          <w:br/>
          <w:t>慘澹不堪也好，
</w:t>
          <w:br/>
          <w:t>平凡乏味也好。
</w:t>
          <w:br/>
          <w:t>轉身面對，擺好姿態，
</w:t>
          <w:br/>
          <w:t>充滿幹勁地面對每一件事，
</w:t>
          <w:br/>
          <w:t>那麼，今天就是精采充實的一天。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05840"/>
              <wp:effectExtent l="0" t="0" r="0" b="0"/>
              <wp:docPr id="1" name="IMG_df8dea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37/m\57c13a21-a995-4f29-8cef-894a00c0459f.jpg"/>
                      <pic:cNvPicPr/>
                    </pic:nvPicPr>
                    <pic:blipFill>
                      <a:blip xmlns:r="http://schemas.openxmlformats.org/officeDocument/2006/relationships" r:embed="Rad63d843d8d646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05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d63d843d8d64629" /></Relationships>
</file>