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516931b3849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蘭陽校園：蘭陽文藝品酒節認識酒類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語言系系學會文化沙龍團體，於16日晚上舉辦「文藝品酒節」，讓大家認識不同酒類，並增加品酒禮儀及規範的知識。主辦人員語言二陳俐安表示，品酒是國際禮儀之一，希望藉此讓同學們學到品酒知識與禮儀，提前為大三出國準備。
</w:t>
          <w:br/>
          <w:t>　　該活動吸引30多人參加，邀請政經系助理教授周志偉，為大家講解酒的小常識，並示範開瓶器的使用方式。另精心準備了波爾本紅酒、傑卡斯紅酒、巴特白酒、清酒、螺絲起子和波本可樂等多種紅、白酒及調酒讓大家品嚐，同學們直呼：「太超值了！」語言一楊鈞庭表示，這次活動讓我增加了很多品酒的知識，也了解各種不同場合應該喝不同的酒，而且現場試飲，更能幫助大家了解不同酒的特色，真是獲益匪淺。（林仕鵬）</w:t>
          <w:br/>
        </w:r>
      </w:r>
    </w:p>
  </w:body>
</w:document>
</file>