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6cbe5ced049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淡水校園：浙江樹人大學蒞校參訪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浙江樹人大學徐緒卿及章清副校長一行10人於上月29日參訪本校，由國際副校長戴萬欽、國交處主任李佩華及大傳系助理教授許傳陽等5人進行接待。
</w:t>
          <w:br/>
          <w:t>　　上午11時與張校長會談，並參觀文錙藝術中心、海事博物館及圖書館。與校長會談間，兩位副校長特別讚許本校建立的願景、使命及品質屋。對此戴萬欽表示，藉由品質屋的建立，能夠精準掌握學校或各系所的特色，可使學校的未來，有更明確的發展目標。（江啟義）</w:t>
          <w:br/>
        </w:r>
      </w:r>
    </w:p>
  </w:body>
</w:document>
</file>