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0b8d21975eb41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736 期</w:t>
        </w:r>
      </w:r>
    </w:p>
    <w:p>
      <w:pPr>
        <w:jc w:val="center"/>
      </w:pPr>
      <w:r>
        <w:r>
          <w:rPr>
            <w:rFonts w:ascii="Segoe UI" w:hAnsi="Segoe UI" w:eastAsia="Segoe UI"/>
            <w:sz w:val="32"/>
            <w:color w:val="000000"/>
            <w:b/>
          </w:rPr>
          <w:t>THE RESULTS OF TELLING STORIES IN FRENCH CONTEST ARE OUT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French held a Telling Stories in French Contest on Dec. 10 and 42 students participated. The competitors worked hard and carefully prepared costumes and other props. The made a lot of efforts in telling their stories in French. Altogether the Contest had 10 groups of competitors. The organizer, French Associate Professor Bernard Han said, “By telling stories in French, students can better understand how to use French intonations.” The participants’ creative and fanny ways of telling their stories invited bursts of laughter. What’s more, some boy students disguised themselves as girls, this caused a great sensation in the audience.
</w:t>
          <w:br/>
          <w:t> 
</w:t>
          <w:br/>
          <w:t>The first prize went to the French junior group of 11 students whose pronunciation and intonation were flawless. Their body language was lively and their stage props and costumes were rich. They revealed that they had started to prepare for the contest right after the mid-term exams. Although it was hard with a great deal of tiring rehearsals, it was really worth it. French Associate Professor Su-er Sun expressed, “I am really happy that the Contest is quite a success because of many students’ active and creative competitions.” ( ~Dean X. Wang )</w:t>
          <w:br/>
        </w:r>
      </w:r>
    </w:p>
  </w:body>
</w:document>
</file>