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a37a5455b6544b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737 期</w:t>
        </w:r>
      </w:r>
    </w:p>
    <w:p>
      <w:pPr>
        <w:jc w:val="center"/>
      </w:pPr>
      <w:r>
        <w:r>
          <w:rPr>
            <w:rFonts w:ascii="Segoe UI" w:hAnsi="Segoe UI" w:eastAsia="Segoe UI"/>
            <w:sz w:val="32"/>
            <w:color w:val="000000"/>
            <w:b/>
          </w:rPr>
          <w:t>TKU’S RESEARCH AWARDS AMOUNT TO 19, 280,000 NT DOLLARS: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result of TKU’s 2008 academic year research awards is recently announced. 329 papers, included in A&amp;amp;HCI、SSCI、SCI、EI、TSSCI, by 172 teachers, have been awarded with prize money, which amounts to 19, 280,000 NT dollars—the highest in recent account.
</w:t>
          <w:br/>
          <w:t>
</w:t>
          <w:br/>
          <w:t>Dr. Chen Kan-nan, Vice President of Academic Affairs, indicates that to uphold the regulation of eight-year-promotion-deadline for Assistant Professor, in the recent year the school put efforts in recruiting faculty with noticeable research result or potential, and the teaching evaluation criteria also emphasizes on publication. The high awarding amount is attributed to these two factors.
</w:t>
          <w:br/>
          <w:t>
</w:t>
          <w:br/>
          <w:t>Among the winners, 14 teachers are granted 200,000 NT dollars, including Dr. Ho Choon-lin, Dr. Lin I-nan, Dr. Chang Ching Lin, Dr. Pong Way-faung (Dept. of Physics); Dr. Huang Kuo-jen, Dr. Ho Chii-dong, Dr. Yeh Ho-ming, Dr. Wu Rome-man (Dept. of Chemical Materials); Dr. Wang Wen-jwu, Dr. Wang Bo-cheng (Dept. of Chemistry); Dr. Tseng Shio-jenn (Dept. of Mathematics); Dr. Chiu Chien-ching (Dept. of Electrical Engineering); Dr. Wang San-lang (Institute of Life Sciences); Dr. Ou-Yang Liang-yu (Dept. of Management Sciences and Decision Making).
</w:t>
          <w:br/>
          <w:t>
</w:t>
          <w:br/>
          <w:t>Dr. Tseng Wen-jer, Chair of Dept. of Physics, indicates that as Physics is a high-tech field, all those professors directing graduates in master and Ph.D. programs have to catch up with the recent development of the field. And our recruitment prioritizes the applicant’s research achievement. All the faculty members are fully facilitated to sustain their researches.
</w:t>
          <w:br/>
          <w:t>
</w:t>
          <w:br/>
          <w:t>Dr. Tseng Shio-jenn (Dept. of Mathematics), one of the high award winners, remarks that research is a continuing effort in encountering challenge, and fruit grows from long time of caring. Dr. Ho Chii-dong (Dept. of Chemical Materials) expresses that, “I am very lucky to have intelligent and hardworking students, who not only do what I ask them to do, but also give me lots of ideas and feedbacks. Their substantial labors help our researches progress efficiently.” 
</w:t>
          <w:br/>
          <w:t>
</w:t>
          <w:br/>
          <w:t>According to statistics, the 68 winners of College of Engineering outnumber those of other colleges—College of Sciences (52), College of Management (28), College of Business (14), College of Education (8), College of Entrepreneurial Development (1), College of Foreign Languages (1).
</w:t>
          <w:br/>
          <w:t>
</w:t>
          <w:br/>
          <w:t>Among the 329 winning papers, 172 belong to category one, including 158 that are included in A&amp;amp;HCI、SSCI、SCI、EI (each awarded with 100,000 NT), and 14 articles that are included in TSSCI (each awarded with 30,000 NT). 157 belong to category two, including 149 that are included in A&amp;amp;HCI、SSCI、SCI、EI (each awarded with 20,000 NT), and 8 articles that are included in TSSCI (each awarded with 10,000 NT). The total prize money adds up to 19, 280,000 NT dollars
</w:t>
          <w:br/>
          <w:t>
</w:t>
          <w:br/>
          <w:t>In addition, there are 14 teachers, who applied with papers published in TKU journals, including 11 in Tamkang Journal of Humanities and Social Sciences (each awarded with 10,000 NT), 3 respectively in Journal of Educational Media and Library Sciences, Tamkang Journal of International Affairs, and Journal of Future Studies (each awarded with 5,000 NT). ( ~Chen Chi-szu )</w:t>
          <w:br/>
        </w:r>
      </w:r>
    </w:p>
  </w:body>
</w:document>
</file>