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a704a2dd7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文學院獲教育部小卓越 年補助1200萬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【記者翁浩原淡水校園報導】本校「97年度重要特色領域人才培育改進計畫」於日前獲得教育部「小卓越計畫」通過，補助每年1200萬元，為期三年，由校長張家宜擔任計畫主持人，將自本學期起開始執行。
</w:t>
          <w:br/>
          <w:t>該計畫主要以文學院「文化創意產業學分學程」與文學院相關師資為主，進一步整合「外語學院、商管學院與教育學院」具有整合能力的系所。文學院院長趙雅麗表示，希望透過課程設計，結合過去推動文化創意產學整合的豐富經驗與創新模式，在兼顧「即時就業」及「產業創新」兩種需求的發展策略下，協助產業解決即時人力需求，提升即時就業人數比例；並與產業界共同完成特色領域人力養成與銜接，以促進即時就業，縮短「學、用」落差。
</w:t>
          <w:br/>
          <w:t>該學程共開74門課程、173學分，其中實習實作課程29門占71學分，業界師資開設28學門58學分，預估每年修課學生人數約為2500人次。課程設計分成基礎核心、領域進階、產業實習三階段，預計於今年6月以前完成首次學分學程修課學生至業界實習之媒合機制，並預訂安排學生200名至業界實習，平均每位學生在業界實習時數將達180小時以上，並自98學年暑假起開始實習。趙雅麗表示，希望能從人力缺口尋求實習機會，提升立即就業率，並媒合最適當的學生到該產業實習，提高實習生或推薦就業學生被擇優晉用的機會。</w:t>
          <w:br/>
        </w:r>
      </w:r>
    </w:p>
  </w:body>
</w:document>
</file>