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e3be0c7e94f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打工場所要慎選 就輔組把關工讀資訊 軍訓室24小時stand by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、孫筱婷淡水校園報導】前陣子本校周遭的影音出租店發生警方搜索並逮捕工讀生事件，社會上討論得沸沸揚揚，引起許多學生熱烈討論。生活輔導組組長高燕玉表示，同學一定要慎選打工場所，「若為非法營業場所，依法律規定，店長與工讀生都有責任。」
</w:t>
          <w:br/>
          <w:t>  高燕玉釐清事件經過，當天在場的兩位工讀生中，其中1位為淡江同學，由於架上陳列不雅書籍，警方搜索後將兩人帶回警局，隨後店長趕至警局，但兩位工讀生仍遭警方以現行犯上手銬移送法辦。
</w:t>
          <w:br/>
          <w:t>  針對此事，校聘律師前進法律事務所律師呂其昌表示，因此案已涉及刑事責任，工讀生若知情店內陳列色情書，那麼不論是雇主或是工讀生，皆須負刑事責任。而警察逮捕工讀生時，對他們銬上手銬的行為，引起極大的爭議，呂其昌說明，並非學生就不能銬手銬，要視當時是否符合警械使用的時機。由於已被認定有犯罪行為，「依法而言，使用手銬並沒有不適當，只是有沒有必要。」如經判決有罪，就會留下犯罪前科紀錄，影響重大，他建議「應委聘律師陪同處理相關事宜。」另外，根據民事判斷，若雇主造成工讀生在財產或是精神上的損害，工讀生也可依民法對雇主請求損害賠償。
</w:t>
          <w:br/>
          <w:t>  此外，生涯規劃暨就業輔導組不定期提供校外工讀資訊，張貼在就輔組網頁與商館3樓樓梯間的佈告欄，嚴格把關，為同學過濾掉不合法的工作，鼓勵同學善用就輔組提供的工作資訊，保障自己的安全。教官室也呼籲，同學若在校外發生糾紛事件，務必第一時間通知系上教官或值班教官，教官室將24小時提供協助，教官室專線（02）26222173。若有法律問題，可利用生輔組的法律諮詢服務，詳情請上生輔組網頁http://spirit.tku.edu.tw:8080/tku/main.jsp?sectionId=2。</w:t>
          <w:br/>
        </w:r>
      </w:r>
    </w:p>
  </w:body>
</w:document>
</file>