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78b3fefc745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才子張韶祁 獲古典詩首獎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【淡水校園訊】中文系博士班二年級張韶祁參加台北市政府舉辦的「第九屆台北文學獎」，以一首「訪板橋林本源園邸有感并序」（詩見三版）榮獲社會組古典詩首獎，上月24日獲頒獎金8萬元及獎座一座。
</w:t>
          <w:br/>
          <w:t>  張韶祁表示：「感謝中文系老師們諸多指導，也很想為古典詩努力，希望藉這個獎，讓更多人接觸古典詩，瞭解它的美。」張韶祁是中文系有名的才子，從大學時代就熱愛古典詩創作，曾在校內桂冠詩人比賽及全國大專詩詞聯吟比賽獲得佳績，也是本校中文系碩士逕攻博士的第一人。</w:t>
          <w:br/>
        </w:r>
      </w:r>
    </w:p>
  </w:body>
</w:document>
</file>