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c1ac7d5014c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管理系辦企業模擬賽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二技學院管理學系舉行「企業營運模擬系統競賽」，利用軟體，參賽同學在網路上領取虛擬的一百萬元，過癮地扮演企業家，在虛擬網路商場上競爭廝殺；兩個月下來，有人盈餘四十多萬元，有人破產倒閉，第一名由管理學系鍾淑芬的小組獲得。
</w:t>
          <w:br/>
          <w:t>
</w:t>
          <w:br/>
          <w:t>　管理學系日前購入一套模擬企業經營實況的「BOSS企業營運模擬系統」，在學校新建制的教學支援平台上舉辦競賽，共有五組同學三到五人一組模擬開公司，領取虛擬的一百萬資金，分別扮演總裁和各部門負責人，最後以盈餘決定名次。
</w:t>
          <w:br/>
          <w:t>
</w:t>
          <w:br/>
          <w:t>　本次比賽，參賽者無不絞盡腦汁如何獲得最高盈餘，參賽的管理三吳秀慧表示，這個系統很真實，和她競爭的四年級學長分別經營三家公司，選擇策略聯盟，協議分佔北、中、南三個市場，剩下國外市場無人競爭，但運費太貴，使得她的投資成本提高，她說：「我們公司只好打游擊戰，看哪個市場對我們產品比較信任就進攻哪一個。我們每天約花五小時開會討論，真是艱辛的戰役呢！」
</w:t>
          <w:br/>
          <w:t>
</w:t>
          <w:br/>
          <w:t>　本次比賽於四月五日結束，第一名由管理學系鍾淑芬的小組獲得，除了比賽系統的淨利為四十一萬元，實際的比賽獎金也有五千元可以領。負責本競賽老師吳錦波表示，資訊中心提供的教學支援平台幫了很大的忙，同學可以在網上討論，他也從平台上和同學互動。他說：「同學可以體驗到企業實際經營的情形，同時也能學習到群體相處以及制定決策的能力。」</w:t>
          <w:br/>
        </w:r>
      </w:r>
    </w:p>
  </w:body>
</w:document>
</file>