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6bd22513c234c8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741 期</w:t>
        </w:r>
      </w:r>
    </w:p>
    <w:p>
      <w:pPr>
        <w:jc w:val="center"/>
      </w:pPr>
      <w:r>
        <w:r>
          <w:rPr>
            <w:rFonts w:ascii="Segoe UI" w:hAnsi="Segoe UI" w:eastAsia="Segoe UI"/>
            <w:sz w:val="32"/>
            <w:color w:val="000000"/>
            <w:b/>
          </w:rPr>
          <w:t>JILIN UNIVERSITY EXCHANGES STUDENTS WITH TKU THIS SEMESTER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After exchanging 5 students with Mainland’s Fudan University last semester, TKU has exchanged 5 more with Jilin University, adding to 10 now. 10 exchange students arrived at TKU from Fudan and Jilin last week while 5 TKU students left for the Mainland for their new study life.
</w:t>
          <w:br/>
          <w:t>
</w:t>
          <w:br/>
          <w:t>Pei-wha Lee, the Director of the Office of International Exchanges and International Education expressed that by the end of January 2009, TKU had signed academic exchange agreements with 21 Mainland universities. In the new 2009 academic year TKU will exchange students with Xiamen University. In the future, Mainland exchange students will stay longer from 6 months up to one year. They will have more time to get used to their new study environments, study more multiple culture and knowledge. Once a Fudan exchange student mentioned that TKU’s Department of Mass Communication offered a wide arrange of courses and he could learn from various fields and benefited a lot. Fudan Public Administration major Tao Zhang is studying at TKU’s Department of Public Administration. He says that the natural scenery, the weather and food in Taiwan are excellent. The senior students here are very helpful to new exchange students. He hopes to experience different teaching methodology here. ( ~Dean X. Wang )</w:t>
          <w:br/>
        </w:r>
      </w:r>
    </w:p>
  </w:body>
</w:document>
</file>