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85bea84ee04c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四月十四日（週一）
</w:t>
          <w:br/>
          <w:t>
</w:t>
          <w:br/>
          <w:t>△圖書館非書資料組即日起至週五播放「歌劇」欣賞影片，放映片名：董尼才第－愛情靈藥、比才－卡門、白利尼－諾瑪、威爾第－阿依達、馬斯康尼－鄉間騎士，每日中午十二時半及晚間六時半於圖書館五樓多媒體放映室。（陳佳怡）
</w:t>
          <w:br/>
          <w:t>
</w:t>
          <w:br/>
          <w:t>四月十五日（週二）
</w:t>
          <w:br/>
          <w:t>
</w:t>
          <w:br/>
          <w:t>△海事博物館即日起至週日，於上午十時、十一時及下午一時、二時，播放「金沙江探險（二）」影片。（陳佳怡）
</w:t>
          <w:br/>
          <w:t>
</w:t>
          <w:br/>
          <w:t>四月十六日（週三）
</w:t>
          <w:br/>
          <w:t>
</w:t>
          <w:br/>
          <w:t>△建教中心下午二時至五時在台北校園101辦公室舉辦「2003暑假海外研習團說明會」。（黃靖淳）
</w:t>
          <w:br/>
          <w:t>
</w:t>
          <w:br/>
          <w:t>四月十八日（週五）
</w:t>
          <w:br/>
          <w:t>
</w:t>
          <w:br/>
          <w:t>△教職員團契舉辦English Bible Study，由磐石cafe的外國老師群帶領，內容豐富多元，歡迎各程度對英文有興趣的同學，於每週五晚上六時十分至I601室，一起逗陣來學英文。</w:t>
          <w:br/>
        </w:r>
      </w:r>
    </w:p>
  </w:body>
</w:document>
</file>