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1391acce74e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本校與Cheers雜誌合辦就業力研討會 5月舉行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台北校園報導】本校將於5月6日代表北區大學，與教育部高教司及Cheers雜誌，共同舉辦「2009年『提升未來人才就業力』」北區二場研討會，當日將邀請產學菁英，齊聚在台北校園中正紀念堂，共同探討高教就業力，希望藉由與會者的集思廣益，思考如何培養一流人才，以提升國家競爭力，消除教育界與企業對人才需求與期待不同的落差。
</w:t>
          <w:br/>
          <w:t>為了提升高等教育畢業生就業力，教育部高教司與Cheers雜誌合作，在北、中、南挑選「就業力種子聯盟」大學，包括淡江、中央、逢甲、義守4所，於4至5月一連舉辦4場「提升未來人才就業力」系列研討會。本校因產學合作成果輝煌，成為北區代表學校之一，在系列研討會中壓軸最後一場。
</w:t>
          <w:br/>
          <w:t>5月6日當天將由產學菁英，從大環境分析台灣及國際青年的失業情況，解讀當前就業市場的改變，並闡述產業現況、人力缺口、未來發展趨勢，及需求人才之核心職能等，最後透過本校、台大、台科大產學合作的經驗，向與會者分享如何提升畢業生就業力。</w:t>
          <w:br/>
        </w:r>
      </w:r>
    </w:p>
  </w:body>
</w:document>
</file>