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2408f245d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蘭陽校園：圖書館過期期刊轉贈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圖書館自15日9時30分起一連3天，分別轉贈百餘種中西文2007年12月前出版之期刊，第1天開放介購單位優先選取，第2天教師及圖書館義工，第3天由職員及學生選取。期刊種類及數量詳見圖書館外牆公布欄。（蘭陽校園）</w:t>
          <w:br/>
        </w:r>
      </w:r>
    </w:p>
  </w:body>
</w:document>
</file>