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3c9e0ed9d4f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2009 TKU JOB FAIR ATTRACTS THOUSANDS OF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Thousands of Tamkang students attended 2009 TKU Job Fair held in the Tamsui campus on March 26. Chu Pei-ying, Section Chief of the Career Planning and Placement Section noted that there were fewer attending companies in the 2009 Fair. But surprisingly, attending companies had received more resumes this year. According to the statistics provided by the fair organizer, attending companies of the fair has received a total number of 8759 resumes. The number is seen a 618 increase in comparison with the previous year. “This can show that TKU students are actively engaged in seeking working opportunities, which is a good sign.”
</w:t>
          <w:br/>
          <w:t>
</w:t>
          <w:br/>
          <w:t>As a matte of fact, the fair has attracted not only students to participate in, the TKU Founder Clement. C. P. Chang also visited the fair. Founder Chang gave credit to the Career Planning and Placement Section for organizing a successful fair, while adding that the section should continue its good work in helping TKU graduates find jobs especially during the period of economic downturn. 
</w:t>
          <w:br/>
          <w:t>　
</w:t>
          <w:br/>
          <w:t>Citing the “1,000 Enterprises’ Favorite College Graduates” survey, conducted by the well-known Cheers Magazine, in which Tamkang University was ranked number one for twelve consecutive years on the list of local private universities, Chang noted that the favorable survey result will definitely help TKU graduates finding a good job.
</w:t>
          <w:br/>
          <w:t>
</w:t>
          <w:br/>
          <w:t>Chang Chih-ching, a senior in Department of Accounting, who took part in the fair, disclosed that she had taken the chance to give away resumes at five different companies. “Since I am going to be graduate very soon, I hope I will be able to find a job in the fair,” she said, adding that she is more interested in the job provided by Shin Kong Financial Holding Company. Another fairgoer Lin Yu-chen, a junior in the Department of International Trade, said that she wish more foreign companies will take part in the job fair next year to provide more job vacancies.
</w:t>
          <w:br/>
          <w:t> 
</w:t>
          <w:br/>
          <w:t>Aside from private companies, the military’s Recruitment Center of National Armed Forces has also set up a pavilion in the fair. Sun Chiu-yuen, vice director of the military recruitment center, disclosed that they have received more than 100 resumes during the fair, and surprisingly, there are more female applicants than males during the fair.
</w:t>
          <w:br/>
          <w:t> 
</w:t>
          <w:br/>
          <w:t>Chu, Section Chief of the Career Planning and Placement Section, said that many companies are highly impressed because many TKU students have more than one certificate, which can show that the school’s students are actively prepared themselves for the upcoming job market. To better help students find jobs, Chu noted that her section will hold a series of job fair seminars in the following week, while urging the students to take part in these seminars. For more information regarding the job fair and seminars, please log on the following website http://spirit.tku.edu.tw:8080/tku/main.jsp?sectionId=7.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242cd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3212ccfe-d645-4c4e-9887-a183f803b889.jpg"/>
                      <pic:cNvPicPr/>
                    </pic:nvPicPr>
                    <pic:blipFill>
                      <a:blip xmlns:r="http://schemas.openxmlformats.org/officeDocument/2006/relationships" r:embed="R131856ef198c4e7d"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1856ef198c4e7d" /></Relationships>
</file>