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444ea43b44f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人物短波：李亞姵運用所學教國小生英文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英文四李亞姵寒假期間，在台中兒童藝術館內的English Village當英文小老師，教國小生英文。教學設計中，為了讓小朋友有身歷其境「進入」英語村的感覺，在村外面放置一台大型模型飛機，並設有海關，每位小朋友在進入英語村之前得申辦「護照」、通過「海關」詢問等。李亞姵表示，因此學到很多寶貴的教學經驗。她開心的說：「這短短且有趣的經歷，讓快畢業的我，對於英語老師這條路，多了很多前進的力量。」（吳采璇）</w:t>
          <w:br/>
        </w:r>
      </w:r>
    </w:p>
  </w:body>
</w:document>
</file>