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d3bbccb1145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戰後建築文件展 元老建築師肯定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由本校建築系教師及系友策展的「原鄉與現代：台灣戰後建築文件展」，於21日在臺灣博物館一樓大廳舉辦開幕典禮暨徵圖感謝儀式，由建築系系主任吳光庭主持、文建會主委黃碧端親自接受贈圖及頒發感謝狀，現場聚集許多台灣建築界的元老建築師。
</w:t>
          <w:br/>
          <w:t>二次大戰後第一代建築師李重耀、吳明修等人參加，他們對展覽保存台灣建築多元化發展的歷程及貢獻，表示肯定。吳光庭指出，未來將再繼續努力，為台灣建築歷史盡一份心力。
</w:t>
          <w:br/>
          <w:t>建築五黃勻芳表示，展覽中呈現老一輩建築師的設計圖，「在這些7、80歲的建築師身上，仍可感受到他們對建築的熱情。」從與會建築師前輩的談話中，也了解到早期學習建築技術的艱辛，看完展覽後，讓人深切體會到記錄建築歷史的重要性。</w:t>
          <w:br/>
        </w:r>
      </w:r>
    </w:p>
  </w:body>
</w:document>
</file>