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2b5e24f22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專題研究績優教師　虞國興拔頭籌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據研究發展處統計，本校教師九十一學年度爭取校外專題研究計畫案經費，水環系教授虞國興以新台幣一千七百八十多萬元拔得頭籌。其中經費超過新台幣一百萬元的教師共有六十人，將在歲末聯歡會中公開表揚，由創辦人張建邦頒發「淡江之光」獎牌一面。
</w:t>
          <w:br/>
          <w:t>
</w:t>
          <w:br/>
          <w:t>　獲得專題研究計畫績優獎的教師，仍以理工學院教多，其中獲得研究計畫經費達五百萬元以上者有八位，其中水環系三位、化學系兩位獲得矚目，分別是虞國興、土木系鄭啟明、水環系施清吉、資管系黃明達、水環系高思懷、化學系王文竹、機械系葉豐輝、化學系高惠春，虞國興與鄭啟明分別主持本校工學院兩大研究中心，他們一年能爭取到的研究經費，均超過一千萬元；經費達到五百萬至三百萬元者有六名教師，依序為物理系彭維鋒、大傳系趙雅麗、化學系陳幹男、大傳系王維綱、資訊系郭經華、物理系鄭伯昆。
</w:t>
          <w:br/>
          <w:t>
</w:t>
          <w:br/>
          <w:t>　對外爭取經費達三百萬至一百萬元者佔最多數，共四十六名教師，分別是張志勇、蔡慧駿、張勝雄、魏和祥、李世元、許獻聰、許中杰、羅孝賢、黃瑞茂、江正雄、衛友賢、楊龍杰、林大欽、鄭建中、董啟崇、楊淑君、張經霖、徐新逸、鄭振益、吳嘉麗、吳慧芬、徐秀福、米復國、楊勝明、陳慶祥、陳俊成、陳步偉、鄭廖平、翁慶昌、錢凡之、何俊麟、李世鳴、陳定國、高柏園、李揚漢、康尚文、李明憲、林宜男、張素玢、林孟山、施國琛、王伯昌、趙崇禮、譚必信、蔡憶佳及江旭程，同樣是理工學院教師較多。
</w:t>
          <w:br/>
          <w:t>
</w:t>
          <w:br/>
          <w:t>　這些教師平時在教學工作外，也努力於研究工作，值得獎勵。近五年累計金額達二百五十萬元以上未曾獲頒獎牌者，也在此一併頒獎表揚，有：校長張紘炬、薛文發、鄒孟文、蔡明月、林信成、高熏芳、江莉莉、許松根等八位教師。</w:t>
          <w:br/>
        </w:r>
      </w:r>
    </w:p>
  </w:body>
</w:document>
</file>