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9cc1064634d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蘭陽文化之旅 外籍生體驗台灣民俗風情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、陳頤華淡水校園報導】國際交流暨國際教育處於上月25日舉辦「2009春季交換生、國際留學生蘭陽文化之旅」，由國際事務副校長戴萬欽及國際交流暨國際教育處主任李佩華帶領94名交換生及外籍生，參觀國立傳統藝術中心，安排羅東林業文化園區的生態饗宴，讓參與的外國留學生體驗台灣文化，留下深刻印象。
</w:t>
          <w:br/>
          <w:t>　來自復旦大學的交換生公行一張韜開心表示，親身體會傳統文化，更能體驗台灣風俗民情。甫到台灣半年的德國留學生中文一尼克表示，對台灣同學的好客及熱情，「感覺很溫暖！」</w:t>
          <w:br/>
        </w:r>
      </w:r>
    </w:p>
  </w:body>
</w:document>
</file>