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bd308f1ba49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自強館回憶錄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文�謝慶萱、林怡彤 
</w:t>
          <w:br/>
          <w:t>圖�嘉翔、林奕宏、陳怡菁  
</w:t>
          <w:br/>
          <w:t>
</w:t>
          <w:br/>
          <w:t>  大傳系校友、作家鍾文音曾說：「淡江生活也是我第一次和別人『同居』之地，自強館和松濤館，對許多淡江女生而言，幾乎是回憶的必然地圖。」英文系校友朱天文所寫的《淡江記》中，也懷念自強館的生活。如今自強館將自98學年度起改作他用，現在讓我們一起來回憶自強館住宿時光的點點滴滴吧！
</w:t>
          <w:br/>
          <w:t>
</w:t>
          <w:br/>
          <w:t>簡史
</w:t>
          <w:br/>
          <w:t>
</w:t>
          <w:br/>
          <w:t>　民國61年奠基，次年3月落成。民國86年，配合新版學生證上路，門禁改用刷卡。隨著資訊科技發展，陸續架設電話、網路等通訊設備，民國90年全面加裝冷氣機，民國95年將電話及網路業務委由速博寬頻公司承接，提升宿舍的通訊品質。
</w:t>
          <w:br/>
          <w:t>
</w:t>
          <w:br/>
          <w:t>●這一切都是幻覺 嚇不倒我的！
</w:t>
          <w:br/>
          <w:t>　幾乎所有宿舍都有鬧鬼的傳聞，自強館也不例外。從畢業許久的學姐及現仍住宿其中的女同學口中得知，眾多謠傳的版本中，最熱門的是5樓自習室的故事，傳說曾有學姐在裡面上吊自殺，所以只要一打開門就感到一陣涼意，在裡面讀書的人還會有被踢頭的感覺。但經本報記者實地走訪後發現，自習室裡竟然放著筆筒、衛生紙、課本、拖鞋等用品，顯然有同學結伴把這裡當專屬書房。大家一起讀書就會覺得傳聞只是自己嚇自己，看來分數的壓力比鬼還令人害怕啊！
</w:t>
          <w:br/>
          <w:t>
</w:t>
          <w:br/>
          <w:t>●叫館文化
</w:t>
          <w:br/>
          <w:t>　許多七、八○年代畢業的學姐最津津樂道、無法忘懷的自強館回憶是─叫館。因為當時通訊設備不普及，打個公用電話都得大排長龍，聯絡極為不便，加上女宿規定「男賓止步」，所以想找人的男生除了託人帶話，最便捷的方法就是─叫館。隔著護城河，站在窗外，扯著嗓門大喊房號、姓名，甚至向對方表白，哪個房間的誰過生日了，誰談戀愛了，誰最受男同學們青睞，通館皆曉。這樣的浪漫，在那個資訊不發達的年代，不須特別安排，每天都在上演著。
</w:t>
          <w:br/>
          <w:t>
</w:t>
          <w:br/>
          <w:t>●閉館後更精采
</w:t>
          <w:br/>
          <w:t>　隨著時代進步，現在的自強館不管多晚都可以刷卡自由進出。過去，自強館每晚11時準時閉館後，館外總是特別熱鬧。除了「叫館」不會因閉館而停歇，館外還常常成為金韶獎參賽者試身手、聚人氣的地方。謎樣的情歌王子總在夜深人靜時出現，一把吉他加上深情的歌聲每次都風靡全館，所有紗窗上都像吸附、爬滿了蜘蛛，屏氣聆聽，歌聲的最後必定引起全館轟動，encore聲不斷。
</w:t>
          <w:br/>
          <w:t>
</w:t>
          <w:br/>
          <w:t>●成也浴室，敗也浴室…　
</w:t>
          <w:br/>
          <w:t>　提到女宿生活，絕對少不了浴室的回憶，因為最可愛和最噁心的事件都發生在此。神經大條的女孩把衣物忘在脫水槽中不算什麼，把用過的棉棉忘在浴室裡才真的誇張！洗澡時也有很多樂趣！香皂溜到隔壁間請對方遞回來很尷尬、忘了帶衣服只好裹著浴巾走回房也尷尬、內衣褲不小心掉在半路上還不知道更尷尬！英文四葉蒨雯回憶道：「我和室友們喜歡同時占據一整排浴室，可以邊洗澡邊唱歌、聊天，有時候還會偷聽到別班的八卦，浴室根本是小型交誼廳！」
</w:t>
          <w:br/>
          <w:t>
</w:t>
          <w:br/>
          <w:t>●姐姐妹妹一起來
</w:t>
          <w:br/>
          <w:t>　由於寢室裡沒電視機，女孩們都會到交誼廳看電視，遇到當紅的八點檔、偶像劇播出或打對台時，交誼廳不但大爆滿，還形成兩大陣營，其中一台進廣告就立刻切到另外一台。有時還都會窩在一起，邊看邊討論，感覺很溫馨。交誼廳裡除了電視，冰箱也是一大話題！每到端午節，冰箱就會被來自全省各地的粽子塞到關不起來，家人的愛心水果、團購的點心……更是多到冰不下。偶有食物失竊，總是惹得苦主很生氣，各式各樣好言相勸、惡言警告的字條都有，但似乎功效不大，大傳三吳欣怡說：「什麼都有，什麼都偷，什麼都不奇怪！」看來，把食物存在五臟廟絕對比放在冰箱還安全！
</w:t>
          <w:br/>
          <w:t>
</w:t>
          <w:br/>
          <w:t>她們怎麼說：
</w:t>
          <w:br/>
          <w:t>
</w:t>
          <w:br/>
          <w:t>78年畢業公行系系友陳瑞娥：
</w:t>
          <w:br/>
          <w:t>　叫館真是個令人難忘的樂趣，記得曾有個男生夜深人靜在館外大喊：「XXX室某某某，我想告訴妳三個字！」馬上引起館內所有女生的關注，以為可以見證一場驚天動地的愛戀，沒想到男孩卻說：「早點睡！」這下子，女主角可紅了，隔天，同學們都紛紛跟她說「早點睡」，連住在對面學人宿舍的上課老師也會說：「某某某，要早點睡！」
</w:t>
          <w:br/>
          <w:t>82年畢業大傳系系友林芳瑜：
</w:t>
          <w:br/>
          <w:t>　大一時住自強館，因為想家、交男朋友，所以經常排隊打公用電話，每個電話筒前都排六、七人以上，等一個小時很正常。那時福利社旁有電視，有精采連續劇時總擠滿觀賞人潮。至於叫館，最常被喊的人，就是人氣最旺的；在外頭唱歌的男生很常見，有時還接受點歌，一首接一首，欲罷不能，像開演唱會。
</w:t>
          <w:br/>
          <w:t>英文四吳仲萱：
</w:t>
          <w:br/>
          <w:t>　我們的原文書像磚頭一樣又厚又重，當時英文系的都住在自強館6樓，如果還要爬上樓拿書實在很累，所以都會把課本塞在一樓的信箱裡，一格塞一本剛剛好！
</w:t>
          <w:br/>
          <w:t>英文四賴思羽：
</w:t>
          <w:br/>
          <w:t>　印象最深刻的是以前會和室友帶著零食和飲料，到自強館頂樓的曬衣場看流星雨、聊天，頂樓雖然很黑，卻非常適合賞月。
</w:t>
          <w:br/>
          <w:t>英文四謝靜宜：
</w:t>
          <w:br/>
          <w:t>　每到下雨天，宿舍走廊就會開滿雨傘花，大家都不收傘，直接打開放在門口晾乾，但有傳聞說雨傘不能這樣開過夜，不然會有「東西」躲在傘下……但走廊上滿滿的都是傘耶！應該躲蠻多的吧！
</w:t>
          <w:br/>
          <w:t>西語二陳惠純：
</w:t>
          <w:br/>
          <w:t>　我們住的8462號不知道為什麼，不用繳錢卻總是有冷氣可以吹，大家都開玩笑說是陰風，因為我們房門口有貼一張符，謠傳以前有人上吊自殺……我們和隔壁寢也曾發生過半夜聽到敲打鍵盤的聲音，實際上根本沒人在用電腦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e07fe8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4/m\4f7d98de-30fe-41bf-b16b-22598e4bfd5c.jpg"/>
                      <pic:cNvPicPr/>
                    </pic:nvPicPr>
                    <pic:blipFill>
                      <a:blip xmlns:r="http://schemas.openxmlformats.org/officeDocument/2006/relationships" r:embed="Rfa53983d63ce48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ad79e5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4/m\bf733e19-8fe9-4b3a-8b80-a1d3fe407480.jpg"/>
                      <pic:cNvPicPr/>
                    </pic:nvPicPr>
                    <pic:blipFill>
                      <a:blip xmlns:r="http://schemas.openxmlformats.org/officeDocument/2006/relationships" r:embed="Raea4003318694f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48512"/>
              <wp:effectExtent l="0" t="0" r="0" b="0"/>
              <wp:docPr id="1" name="IMG_df0256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4/m\aeec8382-8b80-41ed-9a9a-5431883a2f5e.jpg"/>
                      <pic:cNvPicPr/>
                    </pic:nvPicPr>
                    <pic:blipFill>
                      <a:blip xmlns:r="http://schemas.openxmlformats.org/officeDocument/2006/relationships" r:embed="Rb98788766b0748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48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53983d63ce480d" /><Relationship Type="http://schemas.openxmlformats.org/officeDocument/2006/relationships/image" Target="/media/image2.bin" Id="Raea4003318694fcf" /><Relationship Type="http://schemas.openxmlformats.org/officeDocument/2006/relationships/image" Target="/media/image3.bin" Id="Rb98788766b074858" /></Relationships>
</file>