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4bbf0efa4ea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社論：新世紀、新青年、新希望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代需要青年，青年創造時代，以往如此，今後亦然。人類才剛跨進廿一世紀的大門，不知該憧憬希望，還是要懷疑不安，時代總是充滿變數，而真正的希望所繫，仍然非青年莫屬。青年人充滿理想與朝氣，帶來無限的希望與生機，一如莊子所說：與物為春。一切事物到了青年手上，總是充滿驚奇與創意，帶給世界耳目一新的感動。欣賞青年，一如喜愛春天，是如此自然而安適。
</w:t>
          <w:br/>
          <w:t>
</w:t>
          <w:br/>
          <w:t>　「道之所以成，道之所以虧。」莊子這句話正適時地給時代青年肯定與提醒。一如前論，人生的春天果然美麗而動人，然而這樣的春光無限並不只是為了當下的美感，而是為了培養日後的堅韌與穩健、遠識與擔當。理想一如春天，美麗而動人，從而吸引青年的嚮往與追尋。只是要真實地實現如是的理想並非易事，它並不是一時興起的浪漫，也不是象牙塔中的幻想，理想有賴努力與奮鬥的灌溉，才能有秋實的豐碩與飽滿。因此，青年的理想是可愛的，但仍有賴人生的磨練與學養的奮鬥，如此才能將理想真正的落實、貫徹。所謂「不經一番寒徹骨，哪得梅花撲鼻香」，沒有努力就沒有成果，沒有奮鬥就沒有希望。
</w:t>
          <w:br/>
          <w:t>
</w:t>
          <w:br/>
          <w:t>　當然，「世異則事異，事異則備變」，或許你會引用韓非子這段話，而認為新世紀乃是資訊與科技的世紀，也是消費與休閒的世紀，在今天還談理想、努力、奮鬥，豈不是不識時務而太沈重了些？說真的，這樣的質疑十分合理，沒有反省力、缺乏批判性，又怎能稱為青年呢？只是這樣的問題有待更深刻的意義挖掘。首先，我們應該坦然接受資訊、科技、消費與休閒時代的來臨，但是這只是我們所面對的環境罷了，並不表示我們只能隨波逐流而毫無選擇。資訊何辜，科技無罪，然而一味以消費與休閒為生活目標卻非上策。理由無他，人並不是為消費與休閒而存在，我們選擇消費或休閒，乃是為了使生命更有趣味與意義，如果缺乏趣味與意義，則消費與休閒便反客為主，而所謂「玩物喪志」於焉產生。易言之，我們不但不反對資訊與科技，反而願意利用如是的文明創造更豐富的人生。只是我們應該避免主客易位的顛倒，遠離消費主義的沈落與虛無，因為，縱慾與消費主義只會帶來生命的虛無與毀滅。
</w:t>
          <w:br/>
          <w:t>
</w:t>
          <w:br/>
          <w:t>　其次，我們不只是希望青年能對新時代有反省與批判的能力，同時，我們也希望青年能對時代有擔當的勇氣。人類在21世紀雖已展現不凡的科技，然而地球環境的破壞，人類貧富的差距，戰爭與毀滅的陰影，仍不時對人類發出冷笑。此時，我們寄望時代的青年要能正視時代的問題，從而有大感動、大理想、大智慧，以不負「時代需要青年」的深意。「道不遠人」，我們可以就著身邊的努力與關懷著手，努力培養品學，誠懇待人處事，真心關懷社會，這才是21世紀的希望所在，也是新青年的生命寫真，願與我淡江青年共勉之！</w:t>
          <w:br/>
        </w:r>
      </w:r>
    </w:p>
  </w:body>
</w:document>
</file>