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100ed06fe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台北校園：華語教師甄試即起開始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學年度淡水蘭陽校園華語教師甄試，即日起開始應徵，資格如下：一、華語教學相關系所碩士學歷；二、受過華語教學訓練90小時以上或已取得教育部華語教學能力證書；三、具成人團體班的教學經驗；四、熟悉《遠東生活華語》、《實用視聽華語》等教材。意者請於12日前寄簡歷及自述電子檔至：lichinli@mail.tku.edu.tw。（華語中心）</w:t>
          <w:br/>
        </w:r>
      </w:r>
    </w:p>
  </w:body>
</w:document>
</file>