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0639b9e132437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753 期</w:t>
        </w:r>
      </w:r>
    </w:p>
    <w:p>
      <w:pPr>
        <w:jc w:val="center"/>
      </w:pPr>
      <w:r>
        <w:r>
          <w:rPr>
            <w:rFonts w:ascii="Segoe UI" w:hAnsi="Segoe UI" w:eastAsia="Segoe UI"/>
            <w:sz w:val="32"/>
            <w:color w:val="000000"/>
            <w:b/>
          </w:rPr>
          <w:t>THE WEEK OF PUBLIC ADMINISTRATION: GIVING LOVE TO THE SOCIETY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Week of Public Administration, held by Dept. of Public Administration, took place from May 18 to 22. Apart from many people lined up to play a series of games, there was also a charity buzzard at Poster Street where many beautiful clothes and colorful handicrafts were sold, which caused a shopping rush among girls.
</w:t>
          <w:br/>
          <w:t>
</w:t>
          <w:br/>
          <w:t>People could play all the games as long as they donated an invoice. The winners could have a chance to play Tarot cards and then the members of Astrological Study Society would read the meanings. Many students couldn’t wait to have a try and lined up to play the games. There were three games including song fan-tan game, card game, and law trivia quiz game. The persons who won the three games could draw a lot and had a chance to get a cup of popcorn, win a 5-NTD coupon of the Week of Public Administration, and play Tarot cards once for free. All the challengers had a lot of fun. “The result for Tarot reading really fits into the situation,” said Hsu Wei-shan, a sophomore of Dept. of Chinese. “I think the Week of Public Administration was held successfully. It was very interesting and gave me a wonderful time!”
</w:t>
          <w:br/>
          <w:t>
</w:t>
          <w:br/>
          <w:t>Genesis Social Welfare Foundation and Eden Social Welfare Foundation joined the charity buzzard, too. They had raised nearly 6,000 NTD within three days by selling cookies, daily commodities, and second-hand clothes. In addition, students of Dept. of Public Administration also sold the bracelets and trinkets made by themselves. Then they donated the income along with the second-hand books and clothes collected the other day to some social welfare foundations after the activity. The volunteer mothers of Genesis Social Welfare Foundation felt the warm hearts of TKU students. “We feel so touched for your love and kindness,” they said joyfully. ( ~Shu-chun Yen )</w:t>
          <w:br/>
        </w:r>
      </w:r>
    </w:p>
  </w:body>
</w:document>
</file>