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5779481b6349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753 期</w:t>
        </w:r>
      </w:r>
    </w:p>
    <w:p>
      <w:pPr>
        <w:jc w:val="center"/>
      </w:pPr>
      <w:r>
        <w:r>
          <w:rPr>
            <w:rFonts w:ascii="Segoe UI" w:hAnsi="Segoe UI" w:eastAsia="Segoe UI"/>
            <w:sz w:val="32"/>
            <w:color w:val="000000"/>
            <w:b/>
          </w:rPr>
          <w:t>NEW FEMALE DORMITORY TO OPEN NEXT SEMESTER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redecorate the old female dormitory, Tamkang University officials decided to replace the beds in the dorm with new ones. The new beds were chosen by the dwellers of the female dorm in a ballot, in which a land sliding 62.96 % votes go to Bed “A.” The new beds are expected to be installed next semester.
</w:t>
          <w:br/>
          <w:t>
</w:t>
          <w:br/>
          <w:t>Section Chief of the Student Housing Guidance Section, Fu Kuo-liang, said that the move to replace old beds in the dorm with new ones is one of the efforts to improve the quality of life of the dormitory. One of the students living in the dorm, Yu Chia-chia, freshman in the Department of Spanish, said that it is a great example of campus democracy for students to choose their own beds in the dorm. “I am looking forward to the new beds.” Also, since Tzu-Chiang Hall, the dormitory for first-year female students, will be closed next semester, the school is looking for a new place to serve as dorm for the freshman students. 
</w:t>
          <w:br/>
          <w:t>
</w:t>
          <w:br/>
          <w:t>the Office of Student Affairs is now negotiating with HI CITY building contractor, hoping to rent two buildings in the College Town to be new female form. The future HI CITY Female Dorm will have three different types of rooms, single room, double room and room for three. The rent per month ranges from NT$ 5,800 to NT$ 8,400. 
</w:t>
          <w:br/>
          <w:t>
</w:t>
          <w:br/>
          <w:t>The monthly rent includes administrative fee and cable fee. And student can choose to live in the dorm during the summer and winter vacations. Meanwhile, the school will have three student councilors in the dorm. They will also have military instructors on duty, sanitary engineers and 24/7 security to ensure the safety and living quality of students in the dorm. 
</w:t>
          <w:br/>
          <w:t>
</w:t>
          <w:br/>
          <w:t>You Chia-hsun, a junior in the Department of English, said that the HI CITY dorm seems like a nice place with latest facilities, however, the rent is much more expensive than the current student dorm. She urged the school to adjust the rent for the future dorm.
</w:t>
          <w:br/>
          <w:t>
</w:t>
          <w:br/>
          <w:t>For those who are interested in leaving in the HI CITY dorm, you can file the application on line at http://163.13.152.6:8000/. Or you can call 26215656 ext 2395 for more information. ( ~Yeh Yun-kai )</w:t>
          <w:br/>
        </w:r>
      </w:r>
    </w:p>
    <w:p>
      <w:pPr>
        <w:jc w:val="center"/>
      </w:pPr>
      <w:r>
        <w:r>
          <w:drawing>
            <wp:inline xmlns:wp14="http://schemas.microsoft.com/office/word/2010/wordprocessingDrawing" xmlns:wp="http://schemas.openxmlformats.org/drawingml/2006/wordprocessingDrawing" distT="0" distB="0" distL="0" distR="0" wp14:editId="50D07946">
              <wp:extent cx="1828800" cy="1432560"/>
              <wp:effectExtent l="0" t="0" r="0" b="0"/>
              <wp:docPr id="1" name="IMG_32040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53/m\497adbe0-dc49-4e42-afe4-cebff5ea0d99.jpg"/>
                      <pic:cNvPicPr/>
                    </pic:nvPicPr>
                    <pic:blipFill>
                      <a:blip xmlns:r="http://schemas.openxmlformats.org/officeDocument/2006/relationships" r:embed="Raaf1045384cc4018" cstate="print">
                        <a:extLst>
                          <a:ext uri="{28A0092B-C50C-407E-A947-70E740481C1C}"/>
                        </a:extLst>
                      </a:blip>
                      <a:stretch>
                        <a:fillRect/>
                      </a:stretch>
                    </pic:blipFill>
                    <pic:spPr>
                      <a:xfrm>
                        <a:off x="0" y="0"/>
                        <a:ext cx="1828800" cy="1432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f1045384cc4018" /></Relationships>
</file>