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408bdb0bd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蘭陽首屆畢業禮讚　一鳴驚人展翼高飛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蘭陽校園，2005年開始招生，採英國牛津和劍橋導師制的教學模式，為張創辦人建邦博士創立蘭陽校園之理念，教學採學季制，密集彈性式排課，訓練同學時間管理；課程90%以英語授課，並採大三學生全體出國留學的教學設計，師生全體住校，以強化生活及課業輔導，畢業後將更具國際競爭力，期培育全方位菁英人才。2009年盛夏，第一屆畢業生將展翅翱翔，畢業典禮以英語進行，充分地展現蘭陽校園國際化的成果。
</w:t>
          <w:br/>
          <w:t>　蘭陽校園的第一屆畢業生，將隨著鳳凰花開並在學弟妹的真心祝福下，「畢業舞會」精采落幕；「植栽希望之樹」讓希望永不凋零；「畢業大聲公」把歡笑和淚水編織的點滴說出來；數年後，回到校園漫步時，「畢業話塗牆」依舊屹立不搖；「校園巡禮」將蘭陽最美的一刻，永記心頭；屬於蘭陽的「畢業典禮」，師長們的殷殷期盼將成為前進的動力，“Be proud of you; be proud of me.”
</w:t>
          <w:br/>
          <w:t>（文�江啟義）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43584"/>
              <wp:effectExtent l="0" t="0" r="0" b="0"/>
              <wp:docPr id="1" name="IMG_c28ff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ed7e9605-dc26-4072-9ac3-a0ee9d30605b.jpg"/>
                      <pic:cNvPicPr/>
                    </pic:nvPicPr>
                    <pic:blipFill>
                      <a:blip xmlns:r="http://schemas.openxmlformats.org/officeDocument/2006/relationships" r:embed="Rb54d3a0acdc340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10384"/>
              <wp:effectExtent l="0" t="0" r="0" b="0"/>
              <wp:docPr id="1" name="IMG_fdd936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a8f36f7d-e2b6-4f08-a7bf-5c2bff265293.jpg"/>
                      <pic:cNvPicPr/>
                    </pic:nvPicPr>
                    <pic:blipFill>
                      <a:blip xmlns:r="http://schemas.openxmlformats.org/officeDocument/2006/relationships" r:embed="Ra8109b12a45549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10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4d3a0acdc340fe" /><Relationship Type="http://schemas.openxmlformats.org/officeDocument/2006/relationships/image" Target="/media/image2.bin" Id="Ra8109b12a45549a8" /></Relationships>
</file>