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5eee9c66b774a1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756 期</w:t>
        </w:r>
      </w:r>
    </w:p>
    <w:p>
      <w:pPr>
        <w:jc w:val="center"/>
      </w:pPr>
      <w:r>
        <w:r>
          <w:rPr>
            <w:rFonts w:ascii="Segoe UI" w:hAnsi="Segoe UI" w:eastAsia="Segoe UI"/>
            <w:sz w:val="32"/>
            <w:color w:val="000000"/>
            <w:b/>
          </w:rPr>
          <w:t>PRESIDENT MA BLESSED EMBA GRADUATION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EMBA graduation ceremony starts at Chueh-sheng International Conference Hall this afternoon at 2 o’clock (June 13). Including the EMBA Class for Global Chinese Management and the first EMBA Class by the Department of Information Management, there are 280 graduates, creating a new record. President Ma Ying-jeou has especially sent a telegram to express encouragement and blessings. He hopes that all graduates will continue the idea of “remarkable innovation,” refine their professional skills by lifelong studies, succeed in their business endeavors with rich professional knowledge and self-cultivation, broaden their visions with macroscopic thinking, care for and contribute to society with voluntary services, and together create the economic glory with great efforts.
</w:t>
          <w:br/>
          <w:t>
</w:t>
          <w:br/>
          <w:t>Academic Vice President Kan-nan Chen and Administrative Vice President Po-yuan Kao will deliver their speeches, blessing all graduates. EMBA CEO Chu-ching Wang said, “All graduates have made great progress of obtaining new knowledge and developing personal connections. I hope everyone will make good use of both and have better development in society.” Meanwhile, all graduates have jointly donated a digital signage to the Alma Mater, which will be placed at the entrance of Taipei Campus. Graduation Committee member, EMBA graduate Yu-ren Chen said, “We hope more alumni will know the announcements of new activities through the new digital signage and come back to the Alma Mater to take part in more activities.” ( ~Dean X. Wang )</w:t>
          <w:br/>
        </w:r>
      </w:r>
    </w:p>
  </w:body>
</w:document>
</file>