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8fc65ddc0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名家提e筆 神來作品即起展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、陳若&amp;#20264;淡水校園報導】文錙藝術中心即日起至10月31日舉辦「e筆書畫藝術展」，今天上午10時30分舉行開幕式，展出李奇茂、顧重光、沈禎、陳若慧、金開鑫、張炳煌等十餘位國內知名書畫家，顛覆傳統，運用「神來e筆」數位書畫系統創作的作品。
</w:t>
          <w:br/>
          <w:t>文錙藝術中心主任李奇茂表示，這次展覽是本校在亞洲地區大學中，首創結合科技和人文學術的成果，拉近現代人對筆墨紙硯的距離，不用準備各式材料，不需登門拜師，就可創作出各式效果，讓美感貼近生活，值得大家來參觀學習。
</w:t>
          <w:br/>
          <w:t>展覽分成三部分，第一部分展出知名畫家之書法、水墨畫及西畫等共八十餘幅紙本作品，並有動態筆跡數位化播出；第二部分為將古代名家碑帖如：國父墨寶禮運大同篇、于右任墨寶原跡，以動態筆跡呈現；第三部分則播出e筆核心技術所製成的動態古典碑帖。展場中特別提供電腦工具及電子白板，讓來賓親自體驗e筆書畫的神奇。另將於10月7日上午10時舉行e筆書畫數位化的講座，介紹這項領先世界的書畫科技。
</w:t>
          <w:br/>
          <w:t>文錙藝術中心副主任張炳煌表示，「神來e筆」為本校自行研發，多次在校外參展都得到不錯的評價，然而，校內師生對此卻相當陌生，因此特地邀請多位畫家共襄盛舉，舉辦畫展，期望透過傳統文化與現代科技的結合，讓本校師生了解e筆書法的發展過程及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44496"/>
              <wp:effectExtent l="0" t="0" r="0" b="0"/>
              <wp:docPr id="1" name="IMG_a84f0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20f535c0-2f82-49eb-9d21-c4799817233a.jpg"/>
                      <pic:cNvPicPr/>
                    </pic:nvPicPr>
                    <pic:blipFill>
                      <a:blip xmlns:r="http://schemas.openxmlformats.org/officeDocument/2006/relationships" r:embed="Rac88e43698d4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8e43698d44b2c" /></Relationships>
</file>