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afe8bc0e4f41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非典型肺炎肆虐　基於安全考量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 原由學務處課外活動輔導組所規劃，將於本月三十日（週日）派遣三社團赴大陸姊妹校進行的交流活動，因為大陸、香港目前非典型肺炎正肆虐，學校基於安全考量，將取消行程。
</w:t>
          <w:br/>
          <w:t>
</w:t>
          <w:br/>
          <w:t>　為落實學生社團國際化，讓學生更有國際觀，擴充不同的視野，課外組原由社團評鑑績優社團中選出國樂社、康樂輔導研習社及輔導義務工作團組成代表團參訪，預訂於本月三十日由課外組組長劉艾華率隊，一行共十九人，赴南京大學及上海復旦大學進行社團交流。課外組組長劉艾華表示，此次行程雖被迫取消，此類社團交流活動，今後仍一定會繼續辦下去。</w:t>
          <w:br/>
        </w:r>
      </w:r>
    </w:p>
  </w:body>
</w:document>
</file>