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c503e2eda42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Ms.Q之6--導師輔導的品質管理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大一新鮮人們，初到淡江大學是不
</w:t>
          <w:br/>
          <w:t>　　　是感到新奇又徬徨呢？
</w:t>
          <w:br/>
          <w:t>　問：來到淡江之後，班上就分別有兩個導師教導、關心，並解決很多我們這些導生在校園中遇到的問題，包括選課、未來志向及學校資源使用等，難道這也是學校依據TQM的流程所規劃出來的嗎？
</w:t>
          <w:br/>
          <w:t>  Ms. Q答：是的。學校結合了PDCA流程及導師輔導制度，不僅讓大一新鮮人能夠快速適應全新的校園環境，並及早規劃自己的未來走向，更讓所有的學生在遇到困難的時候，能夠有尋求幫助的管道，現在就由Q小姐來為大家解釋規劃流程吧！
</w:t>
          <w:br/>
          <w:t>　P（Plan）--學校建構出導師輔導的e化網路，並讓各學院依照自己的需求擬定《導師評量等級考評標準》；D（Do）--實施各學院大一班級雙導師制，定期召開「導師會議」及「導師、訓導人員輔導知能研討會」，讓導師之間交流歷屆學生反映過的問題，並上網登錄輔導紀錄及學生操行成績考評，以擴大輔導成效；C（Check）--統計導師輔導的次數及系統的使用率，檢討雙導師制執行的成效；A（Action）--導師彙整同學們的意見之後，會送至相關單位進行答覆，另外，除了有導師晤談室提供導師及學生互動外，生輔組還有設置「法律諮詢服務」，讓對法律常識有問題的學生能有協助的管道。
</w:t>
          <w:br/>
          <w:t>　親愛的同學們，往後遇到問題時，記得找導師商量喔！</w:t>
          <w:br/>
        </w:r>
      </w:r>
    </w:p>
  </w:body>
</w:document>
</file>