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4dd3a98c041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淡水校園：日文系研討夏目漱石文學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日文系與日本和洋女子大學，於19日在驚聲國際會議廳聯合舉辦「2009日本近代文學語學文學文化國際學術研討會」，探討日本近代文豪夏目漱石的作品，並設置「漱石珍藏特展」，吸引台灣、日本及韓國等學者熱情參與。日文系系主任彭春陽表示，本次邀請研究漱石文學第一把交椅的木谷喜美枝教授演講，「希望讓更多人認識優質作品，思考也可有更多不同面向。」日文碩一劉德敏說：「看到連日本都未公開的珍藏品很難得，論文發表也提供許多不同角度的思考，對我有很大的啟發。」（張靜怡）</w:t>
          <w:br/>
        </w:r>
      </w:r>
    </w:p>
  </w:body>
</w:document>
</file>