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b6cdadcac43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文學院院長交接 趙雅麗擁祝福卸任 邱炯友領文創再造高峰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文學院新舊任院長交接暨歡送茶會於9月30日在L522舉行，在學術副校長陳幹男的監交下，由前任院長趙雅麗將印信移交給新上任的院長邱炯友，邱炯友也代表文學院全體同仁，遞上寫滿祝福的卡片及花束給趙雅麗，場面溫馨感人。
</w:t>
          <w:br/>
          <w:t>邱炯友表示，文學院的組合非常奇妙，不僅有大傳、資傳的加入，更有文創產業為文學院注入新的泉源，他期許自己，努力帶領融合傳統又新穎的文學院，繼續向前邁進。對於卸下文學院院長，趙雅麗說：「心情就像是延畢生般，五味雜陳。」她相信往後文學院在邱炯友的帶領之下，文創產業一定能再創高峰！ 
</w:t>
          <w:br/>
          <w:t>陳幹男表示：「過去大家對趙院長的努力是有目共睹的，趙院長不但創造了獨樹一格的文創中心，更透過『文創』這個介面，融合文學院的五大系，期待邱院長能夠領導所有同仁師生繼續發展文創。」行政副校長高柏園肯定文創產業帶給同學健全多元的發展，也指出，未來無論是在人事各方面，學校都會盡力支持邱院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7ec05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e4160265-96a1-4443-9a28-70ca8d1ecfad.jpg"/>
                      <pic:cNvPicPr/>
                    </pic:nvPicPr>
                    <pic:blipFill>
                      <a:blip xmlns:r="http://schemas.openxmlformats.org/officeDocument/2006/relationships" r:embed="R38b1c5e748eb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b1c5e748eb4a8a" /></Relationships>
</file>