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3edb8a5b1ba45f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759 期</w:t>
        </w:r>
      </w:r>
    </w:p>
    <w:p>
      <w:pPr>
        <w:jc w:val="center"/>
      </w:pPr>
      <w:r>
        <w:r>
          <w:rPr>
            <w:rFonts w:ascii="Segoe UI" w:hAnsi="Segoe UI" w:eastAsia="Segoe UI"/>
            <w:sz w:val="32"/>
            <w:color w:val="000000"/>
            <w:b/>
          </w:rPr>
          <w:t>TWO TKU STUDENTS WON NSC RESEARCH AWARDS FOR UNDERGRADUATES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newly TKU Computer Science and Information Engineering graduate Chao-jie Yang and Business Administration graduate Xian-ting Lin took part in the “2008 Undergraduate Special Research Plan Contest” and won “Research Creativity Award”!  
</w:t>
          <w:br/>
          <w:t>
</w:t>
          <w:br/>
          <w:t>Each won an Award Certificate with NT$20,000. Their supervisors Computer Science and Information Engineering Professor Chih-yung Chang and Business Administration Assistant Professor Wei-lun Chang each won an Award Plaque. According to the statistics by the Office of Research and Development, only the top 100 applications out of 6800 ones won the “Research Creativity Award.” So the competition was really fierce. Chao-jie Yang’s research subject was “The technology for improving position accuracy and raising distinction level in sensing wireless network design and the circle diameter technology for tracing a fuzzy position.”
</w:t>
          <w:br/>
          <w:t>
</w:t>
          <w:br/>
          <w:t>He said, “The contemporary technology cannot be very accurate in tracing a fuzzy position. My plan uses circle diameter technology to calculate the accurate position with the data provided by a sensing device. It can improve tracing technology in wireless network. In the future it can be used in tracing a target for military purposes and even in positioning a robot. He excitedly said that at the beginning he only wanted to learn something from it, never thinking about winning the award. He is grateful to Prof. Chang for his long, selfless and patient supervising and help.
</w:t>
          <w:br/>
          <w:t>
</w:t>
          <w:br/>
          <w:t>Xian-ting Lin’s Topic was “Study on Related Disposition in Network Communication.” He compared questionnaire survey data with a simplified disposition chart to find similar adjectives connected to personalities. For example, he separately collected about 30 adjectives describing personalities about two persons. If among the 30 adjectives, there is one just the same; then, the similarity of the two persons is 1/30. This theory is easy to key in, and by way of the implication formula, one can find one’s possible friend.
</w:t>
          <w:br/>
          <w:t>
</w:t>
          <w:br/>
          <w:t>In addition, the plan was rewarded by NSC’s “2009 Migratory Bird Plans” with NT$47,000. Not long ago, Xian-ting Lin presented it at the “2009 IEEE International Conference on Network Human Relationship Analyses” in Canada and obtained good praises. Xian-ting Lin said, “The theory appears simple, but it needs a huge Chinese vocabulary bank and many questionnaires. Within the limited time and with the supervising professor’s strict urge and instruction, the plan was finally completed. I hope through this program, people will interchange and exchange ideas more harmoniously and make good friends sooner.” （∼Dean X. Wang ）</w:t>
          <w:br/>
        </w:r>
      </w:r>
    </w:p>
  </w:body>
</w:document>
</file>