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1e8eda15647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挑戰淡品獎 15萬等你拿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「第4屆淡江品質獎」即日起至30日受理報名，本週三（14日）中午12時15分將在驚聲國際會議廳舉辦說明會。初審名單於11月初公布，獲獎單位可獲頒15萬元獎金、獎座（章）及證書，並於歲末聯歡會公開表揚。
</w:t>
          <w:br/>
          <w:t>為促使有效推行全面品質管理，本校自95學年度開始舉辦淡江品質獎，獎勵推行TQM具卓越績效的團體單位，前3屆得獎單位分別是文錙藝術中心、教務處及圖書館。圖書館館長黃鴻珠建議參選者「全員參與最重要，對八大構面的觀念要正確，品管七大手法要用對，佐證資料數據要準確。」意者可向學習與教學中心教育評鑑發展組提出申請，除歷屆得獎者三年內不得申請外，本校所屬各一、二級或所屬同單位的工作團隊皆具申請資格。</w:t>
          <w:br/>
        </w:r>
      </w:r>
    </w:p>
  </w:body>
</w:document>
</file>