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465151cdf5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兩岸論壇 交流文創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江蘇省哲學社會科學界聯合會主席廖進，率領《江南論壇》雜誌社社長等一行共14人，將於本週二（13日）蒞校，下午2時30分在文錙藝術中心與中文系、文訊雜誌社進行「海峽兩岸文化論壇」，探討「海峽兩岸人文傳播與文化創意產業發展」。
</w:t>
          <w:br/>
          <w:t>負責籌劃、聯繫的中文系助理教授黃麗卿表示，論壇將由廖進演講「人文傳播與文化創意產業發展之省思」，並針對「文化創意產業發展之現況及前瞻性問題」、「人文教育、傳播與出版現狀及合作前景」兩項主題進行座談，希望能藉由此次論壇，提供兩岸學者、出版界相互交流的平台，讓文化創意產業更有對話的空間，以創造雙贏。座談結束後，將安排來賓參觀圖書館、女性文學研究室及覺軒花園，並於校外餐廳舉辦晚宴款待。</w:t>
          <w:br/>
        </w:r>
      </w:r>
    </w:p>
  </w:body>
</w:document>
</file>